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3" w:rsidRDefault="006256F3" w:rsidP="006256F3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2019年南通大学硕士研究生入学考试复习大纲</w:t>
      </w:r>
    </w:p>
    <w:p w:rsidR="006256F3" w:rsidRDefault="006256F3" w:rsidP="00341DAA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培养单位:</w:t>
      </w:r>
      <w:r w:rsidR="00852C67">
        <w:rPr>
          <w:rFonts w:ascii="楷体_GB2312" w:eastAsia="楷体_GB2312" w:hint="eastAsia"/>
          <w:b/>
          <w:sz w:val="28"/>
          <w:szCs w:val="28"/>
        </w:rPr>
        <w:t>交通</w:t>
      </w:r>
      <w:r w:rsidR="00852C67">
        <w:rPr>
          <w:rFonts w:ascii="楷体_GB2312" w:eastAsia="楷体_GB2312"/>
          <w:b/>
          <w:sz w:val="28"/>
          <w:szCs w:val="28"/>
        </w:rPr>
        <w:t>与土木工程学院</w:t>
      </w:r>
      <w:r>
        <w:rPr>
          <w:rFonts w:ascii="楷体_GB2312" w:eastAsia="楷体_GB2312" w:hint="eastAsia"/>
          <w:b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 xml:space="preserve">      </w:t>
      </w:r>
      <w:r w:rsidR="00341DAA"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</w:t>
      </w:r>
      <w:r w:rsidR="00341DAA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6256F3" w:rsidTr="00963E51">
        <w:trPr>
          <w:trHeight w:val="420"/>
          <w:jc w:val="center"/>
        </w:trPr>
        <w:tc>
          <w:tcPr>
            <w:tcW w:w="126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6256F3" w:rsidRDefault="004476B4" w:rsidP="00E71115">
            <w:pPr>
              <w:jc w:val="center"/>
              <w:rPr>
                <w:b/>
              </w:rPr>
            </w:pPr>
            <w:r>
              <w:rPr>
                <w:b/>
              </w:rPr>
              <w:t>给排水工程</w:t>
            </w:r>
          </w:p>
        </w:tc>
        <w:tc>
          <w:tcPr>
            <w:tcW w:w="162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963E51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6256F3" w:rsidTr="00963E51">
        <w:trPr>
          <w:trHeight w:val="6215"/>
          <w:jc w:val="center"/>
        </w:trPr>
        <w:tc>
          <w:tcPr>
            <w:tcW w:w="9180" w:type="dxa"/>
            <w:gridSpan w:val="7"/>
          </w:tcPr>
          <w:p w:rsidR="004476B4" w:rsidRPr="004476B4" w:rsidRDefault="004476B4" w:rsidP="002A69FD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4476B4">
              <w:rPr>
                <w:rFonts w:hint="eastAsia"/>
                <w:b/>
                <w:color w:val="333333"/>
                <w:sz w:val="21"/>
                <w:szCs w:val="21"/>
              </w:rPr>
              <w:t>给水工程</w:t>
            </w:r>
            <w:r w:rsidR="00F2125A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第一章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给水系统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了解：给水系统分类、组成、布置及其影响因素</w:t>
            </w:r>
            <w:r>
              <w:rPr>
                <w:rFonts w:hint="eastAsia"/>
              </w:rPr>
              <w:t>和</w:t>
            </w:r>
            <w:r w:rsidR="0033231A">
              <w:rPr>
                <w:rFonts w:hint="eastAsia"/>
              </w:rPr>
              <w:t>工业给水系统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33231A">
              <w:rPr>
                <w:rFonts w:hint="eastAsia"/>
              </w:rPr>
              <w:t>掌握：给水系统的组成；影响给水系统布置的因素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第二章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设计用水量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了解：不同情况下用水量的状况；</w:t>
            </w:r>
            <w:bookmarkStart w:id="0" w:name="_GoBack"/>
            <w:bookmarkEnd w:id="0"/>
          </w:p>
          <w:p w:rsidR="002A69FD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33231A">
              <w:rPr>
                <w:rFonts w:hint="eastAsia"/>
              </w:rPr>
              <w:t>熟悉：时变化系数和日变化系数；</w:t>
            </w:r>
            <w:r w:rsidR="0033231A">
              <w:rPr>
                <w:rFonts w:hint="eastAsia"/>
              </w:rPr>
              <w:t xml:space="preserve"> 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 w:rsidR="0033231A">
              <w:rPr>
                <w:rFonts w:hint="eastAsia"/>
              </w:rPr>
              <w:t>掌握</w:t>
            </w:r>
            <w:r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用水量的计算方法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第三章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给水系统的工作情况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给水系统流量关系；掌握水塔、清水池容积、水泵扬程和水塔高度计算方法、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</w:t>
            </w:r>
            <w:r w:rsidR="0033231A">
              <w:rPr>
                <w:rFonts w:hint="eastAsia"/>
              </w:rPr>
              <w:t>：要求了解给水系统中二级泵站、水塔、管网的流量关系，掌握水塔和清水池的容积计算、二级泵站扬程确定的方法。了解给水系统的流量关系、水塔和清水池的容积计算和给水系统的水压关系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 w:rsidR="0033231A">
              <w:rPr>
                <w:rFonts w:hint="eastAsia"/>
              </w:rPr>
              <w:t>掌握：</w:t>
            </w:r>
            <w:r w:rsidR="0033231A">
              <w:rPr>
                <w:rFonts w:hint="eastAsia"/>
              </w:rPr>
              <w:t>1</w:t>
            </w:r>
            <w:r w:rsidR="0033231A">
              <w:rPr>
                <w:rFonts w:hint="eastAsia"/>
              </w:rPr>
              <w:t>、二级泵站、水塔、管网的设计流量；</w:t>
            </w:r>
            <w:r w:rsidR="0033231A">
              <w:rPr>
                <w:rFonts w:hint="eastAsia"/>
              </w:rPr>
              <w:t>2</w:t>
            </w:r>
            <w:r w:rsidR="0033231A">
              <w:rPr>
                <w:rFonts w:hint="eastAsia"/>
              </w:rPr>
              <w:t>、二级泵站扬程确定。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第四章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管网和输水管渠布置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管网布置形式、理解管网定线原则和输水管渠敷设要求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33231A">
              <w:rPr>
                <w:rFonts w:hint="eastAsia"/>
              </w:rPr>
              <w:t>掌握：管网形式及定线原则</w:t>
            </w:r>
            <w:r>
              <w:rPr>
                <w:rFonts w:hint="eastAsia"/>
              </w:rPr>
              <w:t>，</w:t>
            </w:r>
            <w:r w:rsidR="0033231A">
              <w:rPr>
                <w:rFonts w:hint="eastAsia"/>
              </w:rPr>
              <w:t>输水管渠敷设要求。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第五章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管段流量、管径和水头损失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管网计算的步骤</w:t>
            </w:r>
            <w:r w:rsidR="00422A7B">
              <w:rPr>
                <w:rFonts w:hint="eastAsia"/>
              </w:rPr>
              <w:t>；</w:t>
            </w:r>
          </w:p>
          <w:p w:rsidR="0033231A" w:rsidRDefault="002A69FD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</w:t>
            </w:r>
            <w:r w:rsidR="0033231A">
              <w:rPr>
                <w:rFonts w:hint="eastAsia"/>
              </w:rPr>
              <w:t>：掌握管段沿线流量、节点流量、管径、水头损失的计算方法</w:t>
            </w:r>
            <w:r w:rsidR="00422A7B">
              <w:rPr>
                <w:rFonts w:hint="eastAsia"/>
              </w:rPr>
              <w:t>，</w:t>
            </w:r>
            <w:r w:rsidR="0033231A">
              <w:rPr>
                <w:rFonts w:hint="eastAsia"/>
              </w:rPr>
              <w:t>管网计算的原理和基础方程</w:t>
            </w:r>
          </w:p>
          <w:p w:rsidR="0033231A" w:rsidRDefault="0033231A" w:rsidP="002A69FD">
            <w:pPr>
              <w:adjustRightInd w:val="0"/>
              <w:snapToGrid w:val="0"/>
            </w:pPr>
            <w:r>
              <w:rPr>
                <w:rFonts w:hint="eastAsia"/>
              </w:rPr>
              <w:t>掌握：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、折算系数推导</w:t>
            </w:r>
            <w:r w:rsidR="002A69FD">
              <w:rPr>
                <w:rFonts w:hint="eastAsia"/>
              </w:rPr>
              <w:t>，</w:t>
            </w:r>
            <w:r>
              <w:rPr>
                <w:rFonts w:hint="eastAsia"/>
              </w:rPr>
              <w:t>环状网管段流量计算</w:t>
            </w:r>
            <w:r w:rsidR="00422A7B">
              <w:rPr>
                <w:rFonts w:hint="eastAsia"/>
              </w:rPr>
              <w:t>；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第六章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管网水力计算</w:t>
            </w:r>
          </w:p>
          <w:p w:rsidR="0033231A" w:rsidRDefault="0033231A" w:rsidP="002A69FD">
            <w:pPr>
              <w:adjustRightInd w:val="0"/>
              <w:snapToGrid w:val="0"/>
            </w:pPr>
            <w:r>
              <w:rPr>
                <w:rFonts w:hint="eastAsia"/>
              </w:rPr>
              <w:t>掌握树状网计算方法、理解环状网计算原理、掌握环状网、输水管渠计算方法。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第七章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管网技术经济计算</w:t>
            </w:r>
          </w:p>
          <w:p w:rsidR="00422A7B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2A69FD">
              <w:rPr>
                <w:rFonts w:hint="eastAsia"/>
              </w:rPr>
              <w:t>了解</w:t>
            </w:r>
            <w:r w:rsidR="0033231A">
              <w:rPr>
                <w:rFonts w:hint="eastAsia"/>
              </w:rPr>
              <w:t>：</w:t>
            </w:r>
            <w:r w:rsidR="0033231A">
              <w:t xml:space="preserve"> </w:t>
            </w:r>
            <w:r w:rsidR="0033231A">
              <w:rPr>
                <w:rFonts w:hint="eastAsia"/>
              </w:rPr>
              <w:t>计算管网年费用折算值；压力与重力输水管技术经济计算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熟悉：</w:t>
            </w:r>
            <w:r w:rsidR="0033231A">
              <w:rPr>
                <w:rFonts w:hint="eastAsia"/>
              </w:rPr>
              <w:t>明确近似优化计算方法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 w:rsidR="0033231A">
              <w:rPr>
                <w:rFonts w:hint="eastAsia"/>
              </w:rPr>
              <w:t>掌握：目标函数和约束条件</w:t>
            </w:r>
            <w:r w:rsidR="002A69FD">
              <w:rPr>
                <w:rFonts w:hint="eastAsia"/>
              </w:rPr>
              <w:t>，</w:t>
            </w:r>
            <w:r w:rsidR="0033231A">
              <w:rPr>
                <w:rFonts w:hint="eastAsia"/>
              </w:rPr>
              <w:t>界限流量和经济管径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第十四章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给水处理概论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 w:rsidR="002A69FD"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给水处理的方法</w:t>
            </w:r>
            <w:r>
              <w:rPr>
                <w:rFonts w:hint="eastAsia"/>
              </w:rPr>
              <w:t>和给水处理的几种方法及反应器的原理；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2A69FD">
              <w:rPr>
                <w:rFonts w:hint="eastAsia"/>
              </w:rPr>
              <w:t>熟悉</w:t>
            </w:r>
            <w:r w:rsidR="0033231A">
              <w:rPr>
                <w:rFonts w:hint="eastAsia"/>
              </w:rPr>
              <w:t>：了解水源水质及水质标准；</w:t>
            </w:r>
            <w:r>
              <w:t xml:space="preserve"> 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 w:rsidR="0033231A">
              <w:rPr>
                <w:rFonts w:hint="eastAsia"/>
              </w:rPr>
              <w:t>掌握：</w:t>
            </w:r>
            <w:r w:rsidR="0033231A">
              <w:rPr>
                <w:rFonts w:hint="eastAsia"/>
              </w:rPr>
              <w:t>1</w:t>
            </w:r>
            <w:r w:rsidR="0033231A">
              <w:rPr>
                <w:rFonts w:hint="eastAsia"/>
              </w:rPr>
              <w:t>、生活饮用水卫生标准</w:t>
            </w:r>
            <w:r w:rsidR="002A69FD">
              <w:rPr>
                <w:rFonts w:hint="eastAsia"/>
              </w:rPr>
              <w:t>，</w:t>
            </w:r>
            <w:r w:rsidR="0033231A">
              <w:rPr>
                <w:rFonts w:hint="eastAsia"/>
              </w:rPr>
              <w:t>理想反应器模型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第十五章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混凝</w:t>
            </w:r>
          </w:p>
          <w:p w:rsidR="002A69FD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2A69FD">
              <w:rPr>
                <w:rFonts w:hint="eastAsia"/>
              </w:rPr>
              <w:t>了</w:t>
            </w:r>
            <w:r w:rsidR="0033231A">
              <w:rPr>
                <w:rFonts w:hint="eastAsia"/>
              </w:rPr>
              <w:t>解</w:t>
            </w:r>
            <w:r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混凝机理；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33231A">
              <w:rPr>
                <w:rFonts w:hint="eastAsia"/>
              </w:rPr>
              <w:t>掌握</w:t>
            </w:r>
            <w:r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混凝剂的选择；学会絮凝设备的设计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第十六章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沉淀和澄清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2A69FD">
              <w:rPr>
                <w:rFonts w:hint="eastAsia"/>
              </w:rPr>
              <w:t>了解：</w:t>
            </w:r>
            <w:r w:rsidR="0033231A">
              <w:rPr>
                <w:rFonts w:hint="eastAsia"/>
              </w:rPr>
              <w:t>设计沉淀池和澄清池</w:t>
            </w:r>
            <w:r>
              <w:rPr>
                <w:rFonts w:hint="eastAsia"/>
              </w:rPr>
              <w:t>；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2A69FD">
              <w:rPr>
                <w:rFonts w:hint="eastAsia"/>
              </w:rPr>
              <w:t>熟悉</w:t>
            </w:r>
            <w:r w:rsidR="0033231A">
              <w:rPr>
                <w:rFonts w:hint="eastAsia"/>
              </w:rPr>
              <w:t>：沉淀机理；平流式沉淀池构造与设计计算</w:t>
            </w:r>
            <w:r>
              <w:rPr>
                <w:rFonts w:hint="eastAsia"/>
              </w:rPr>
              <w:t>，</w:t>
            </w:r>
            <w:r w:rsidR="0033231A">
              <w:rPr>
                <w:rFonts w:hint="eastAsia"/>
              </w:rPr>
              <w:t>澄清池的特点和分类</w:t>
            </w:r>
            <w:r>
              <w:rPr>
                <w:rFonts w:hint="eastAsia"/>
              </w:rPr>
              <w:t>；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 w:rsidR="0033231A">
              <w:rPr>
                <w:rFonts w:hint="eastAsia"/>
              </w:rPr>
              <w:t>掌握：悬浮颗粒在静水中的沉淀</w:t>
            </w:r>
            <w:r>
              <w:rPr>
                <w:rFonts w:hint="eastAsia"/>
              </w:rPr>
              <w:t>和</w:t>
            </w:r>
            <w:r w:rsidR="0033231A">
              <w:rPr>
                <w:rFonts w:hint="eastAsia"/>
              </w:rPr>
              <w:t>平流沉淀物的构造多设计计算</w:t>
            </w:r>
            <w:r>
              <w:rPr>
                <w:rFonts w:hint="eastAsia"/>
              </w:rPr>
              <w:t>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第十七章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过滤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 w:rsidR="002A69FD"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过滤机理；掌握滤池反冲洗的设计与普通快滤池的设计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33231A">
              <w:rPr>
                <w:rFonts w:hint="eastAsia"/>
              </w:rPr>
              <w:t>掌握：过滤理论</w:t>
            </w:r>
            <w:r>
              <w:rPr>
                <w:rFonts w:hint="eastAsia"/>
              </w:rPr>
              <w:t>和</w:t>
            </w:r>
            <w:r w:rsidR="0033231A">
              <w:rPr>
                <w:rFonts w:hint="eastAsia"/>
              </w:rPr>
              <w:t>普通快滤池</w:t>
            </w:r>
            <w:r>
              <w:rPr>
                <w:rFonts w:hint="eastAsia"/>
              </w:rPr>
              <w:t>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第十八章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氧化还原与</w:t>
            </w:r>
            <w:r>
              <w:rPr>
                <w:rFonts w:hint="eastAsia"/>
                <w:b/>
              </w:rPr>
              <w:t>消毒</w:t>
            </w:r>
          </w:p>
          <w:p w:rsidR="002A69FD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2A69FD">
              <w:rPr>
                <w:rFonts w:hint="eastAsia"/>
              </w:rPr>
              <w:t>了解：消毒法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33231A">
              <w:rPr>
                <w:rFonts w:hint="eastAsia"/>
              </w:rPr>
              <w:t>掌握</w:t>
            </w:r>
            <w:r w:rsidR="002A69FD"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氯消毒的原理；加氯量；加氯点；</w:t>
            </w:r>
            <w:r w:rsidR="002A69FD">
              <w:t xml:space="preserve"> 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第十九章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水的其他处理方法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 w:rsidR="002A69FD"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地下水除铁除锰方法、活性炭吸附方法</w:t>
            </w:r>
            <w:r>
              <w:rPr>
                <w:rFonts w:hint="eastAsia"/>
              </w:rPr>
              <w:t>；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lastRenderedPageBreak/>
              <w:t>2.</w:t>
            </w:r>
            <w:r w:rsidR="0033231A">
              <w:rPr>
                <w:rFonts w:hint="eastAsia"/>
              </w:rPr>
              <w:t>掌握：地下水除铁方法</w:t>
            </w:r>
            <w:r w:rsidR="002A69FD">
              <w:rPr>
                <w:rFonts w:hint="eastAsia"/>
              </w:rPr>
              <w:t>，</w:t>
            </w:r>
            <w:r w:rsidR="0033231A">
              <w:rPr>
                <w:rFonts w:hint="eastAsia"/>
              </w:rPr>
              <w:t>地下水除氟方法</w:t>
            </w:r>
            <w:r>
              <w:rPr>
                <w:rFonts w:hint="eastAsia"/>
              </w:rPr>
              <w:t>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第二十章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典型的给水处理工艺与</w:t>
            </w:r>
            <w:r>
              <w:rPr>
                <w:rFonts w:hint="eastAsia"/>
                <w:b/>
              </w:rPr>
              <w:t>水厂设计</w:t>
            </w:r>
          </w:p>
          <w:p w:rsidR="0033231A" w:rsidRDefault="0033231A" w:rsidP="002A69FD">
            <w:pPr>
              <w:adjustRightInd w:val="0"/>
              <w:snapToGrid w:val="0"/>
            </w:pPr>
            <w:r>
              <w:rPr>
                <w:rFonts w:hint="eastAsia"/>
              </w:rPr>
              <w:t>掌握水厂设计步骤、原则、厂址选择、水厂工艺流程及处理构筑物的选择、水厂平面和高程布置。</w:t>
            </w:r>
          </w:p>
          <w:p w:rsidR="0033231A" w:rsidRDefault="0033231A" w:rsidP="002A69FD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第二十一章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离子交换与水的软化除盐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33231A">
              <w:rPr>
                <w:rFonts w:hint="eastAsia"/>
              </w:rPr>
              <w:t>了解</w:t>
            </w:r>
            <w:r w:rsidR="002A69FD">
              <w:rPr>
                <w:rFonts w:hint="eastAsia"/>
              </w:rPr>
              <w:t>：</w:t>
            </w:r>
            <w:r w:rsidR="0033231A">
              <w:rPr>
                <w:rFonts w:hint="eastAsia"/>
              </w:rPr>
              <w:t>水的离子交换法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2A69FD">
              <w:rPr>
                <w:rFonts w:hint="eastAsia"/>
              </w:rPr>
              <w:t>熟悉：</w:t>
            </w:r>
            <w:r w:rsidR="0033231A">
              <w:rPr>
                <w:rFonts w:hint="eastAsia"/>
              </w:rPr>
              <w:t>软化的目的、方法及水的药剂软化法；</w:t>
            </w:r>
            <w:r w:rsidR="002A69FD">
              <w:t xml:space="preserve"> </w:t>
            </w:r>
          </w:p>
          <w:p w:rsidR="0033231A" w:rsidRDefault="00422A7B" w:rsidP="002A69FD">
            <w:pPr>
              <w:adjustRightInd w:val="0"/>
              <w:snapToGrid w:val="0"/>
            </w:pPr>
            <w:r>
              <w:rPr>
                <w:rFonts w:hint="eastAsia"/>
              </w:rPr>
              <w:t>3.</w:t>
            </w:r>
            <w:r w:rsidR="0033231A">
              <w:rPr>
                <w:rFonts w:hint="eastAsia"/>
              </w:rPr>
              <w:t>掌握：</w:t>
            </w:r>
            <w:r w:rsidR="0033231A">
              <w:rPr>
                <w:rFonts w:hint="eastAsia"/>
              </w:rPr>
              <w:t>1</w:t>
            </w:r>
            <w:r w:rsidR="0033231A">
              <w:rPr>
                <w:rFonts w:hint="eastAsia"/>
              </w:rPr>
              <w:t>、离子交换过程；</w:t>
            </w:r>
            <w:r w:rsidR="0033231A">
              <w:rPr>
                <w:rFonts w:hint="eastAsia"/>
              </w:rPr>
              <w:t>2</w:t>
            </w:r>
            <w:r w:rsidR="0033231A">
              <w:rPr>
                <w:rFonts w:hint="eastAsia"/>
              </w:rPr>
              <w:t>、离子交换软化法与系统</w:t>
            </w:r>
            <w:r>
              <w:rPr>
                <w:rFonts w:hint="eastAsia"/>
              </w:rPr>
              <w:t>。</w:t>
            </w:r>
          </w:p>
          <w:p w:rsidR="0033231A" w:rsidRDefault="0033231A" w:rsidP="000F7E7B">
            <w:pPr>
              <w:adjustRightInd w:val="0"/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第二十二章</w:t>
            </w:r>
            <w:r>
              <w:rPr>
                <w:b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</w:rPr>
              <w:t>膜技术与咸水淡化</w:t>
            </w:r>
          </w:p>
          <w:p w:rsidR="0033231A" w:rsidRDefault="00422A7B" w:rsidP="000F7E7B">
            <w:pPr>
              <w:adjustRightInd w:val="0"/>
              <w:snapToGrid w:val="0"/>
            </w:pPr>
            <w:r>
              <w:rPr>
                <w:rFonts w:hint="eastAsia"/>
              </w:rPr>
              <w:t>1.</w:t>
            </w:r>
            <w:r w:rsidR="002A69FD">
              <w:rPr>
                <w:rFonts w:hint="eastAsia"/>
              </w:rPr>
              <w:t>了解</w:t>
            </w:r>
            <w:r w:rsidR="0033231A">
              <w:rPr>
                <w:rFonts w:hint="eastAsia"/>
              </w:rPr>
              <w:t>：水的除盐与咸水淡化的方法</w:t>
            </w:r>
          </w:p>
          <w:p w:rsidR="0033231A" w:rsidRDefault="00422A7B" w:rsidP="000F7E7B">
            <w:pPr>
              <w:adjustRightInd w:val="0"/>
              <w:snapToGrid w:val="0"/>
            </w:pPr>
            <w:r>
              <w:rPr>
                <w:rFonts w:hint="eastAsia"/>
              </w:rPr>
              <w:t>2.</w:t>
            </w:r>
            <w:r w:rsidR="002A69FD">
              <w:rPr>
                <w:rFonts w:hint="eastAsia"/>
              </w:rPr>
              <w:t>熟悉</w:t>
            </w:r>
            <w:r w:rsidR="0033231A">
              <w:rPr>
                <w:rFonts w:hint="eastAsia"/>
              </w:rPr>
              <w:t>：离子交换除盐方法与系统</w:t>
            </w:r>
            <w:r>
              <w:rPr>
                <w:rFonts w:hint="eastAsia"/>
              </w:rPr>
              <w:t>、</w:t>
            </w:r>
            <w:r w:rsidR="0033231A">
              <w:rPr>
                <w:rFonts w:hint="eastAsia"/>
              </w:rPr>
              <w:t>反渗透与超滤</w:t>
            </w:r>
            <w:r>
              <w:rPr>
                <w:rFonts w:hint="eastAsia"/>
              </w:rPr>
              <w:t>。</w:t>
            </w:r>
          </w:p>
          <w:p w:rsidR="000F7E7B" w:rsidRDefault="004476B4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 w:rsidRPr="004476B4">
              <w:rPr>
                <w:rFonts w:hint="eastAsia"/>
                <w:b/>
                <w:color w:val="333333"/>
                <w:sz w:val="21"/>
                <w:szCs w:val="21"/>
              </w:rPr>
              <w:t>排水工程</w:t>
            </w:r>
            <w:r w:rsidR="000F7E7B">
              <w:rPr>
                <w:rFonts w:hint="eastAsia"/>
                <w:b/>
                <w:color w:val="333333"/>
                <w:sz w:val="21"/>
                <w:szCs w:val="21"/>
              </w:rPr>
              <w:t>（上册）：</w:t>
            </w:r>
          </w:p>
          <w:p w:rsidR="000F7E7B" w:rsidRPr="001A48DA" w:rsidRDefault="000F7E7B" w:rsidP="000F7E7B">
            <w:r w:rsidRPr="001A48DA">
              <w:t> </w:t>
            </w:r>
            <w:r>
              <w:rPr>
                <w:rFonts w:hint="eastAsia"/>
              </w:rPr>
              <w:t>了解：</w:t>
            </w:r>
            <w:r w:rsidRPr="001A48DA">
              <w:rPr>
                <w:rFonts w:hint="eastAsia"/>
              </w:rPr>
              <w:t>给水系统的的任务、分类、组成、给水方式的确定及选择原则、方法，给水管道的布置与敷设原则。</w:t>
            </w:r>
          </w:p>
          <w:p w:rsidR="000F7E7B" w:rsidRDefault="000F7E7B" w:rsidP="000F7E7B">
            <w:r>
              <w:rPr>
                <w:rFonts w:hint="eastAsia"/>
              </w:rPr>
              <w:t>熟悉：</w:t>
            </w:r>
            <w:r w:rsidRPr="001A48DA">
              <w:rPr>
                <w:rFonts w:hint="eastAsia"/>
              </w:rPr>
              <w:t>给水系统中所需的水压的计算方法，给水系统中升压及贮水设备的功能、结构、工作过程及原理、主要参数的确定，选择方法</w:t>
            </w:r>
            <w:r>
              <w:rPr>
                <w:rFonts w:hint="eastAsia"/>
              </w:rPr>
              <w:t>；</w:t>
            </w:r>
          </w:p>
          <w:p w:rsidR="000F7E7B" w:rsidRPr="000F7E7B" w:rsidRDefault="000F7E7B" w:rsidP="000F7E7B">
            <w:r>
              <w:rPr>
                <w:rFonts w:hint="eastAsia"/>
              </w:rPr>
              <w:t>掌握：污水设计流量的确定；污水管道的水里计算；污水管道的设计，污水管道平面图和纵剖面图的绘制和中水系统。</w:t>
            </w:r>
          </w:p>
          <w:p w:rsidR="004476B4" w:rsidRDefault="000F7E7B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排水工程（下册）</w:t>
            </w:r>
            <w:r w:rsidR="00422A7B"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污水的性质与污染指标</w:t>
            </w:r>
          </w:p>
          <w:p w:rsidR="004F0AD8" w:rsidRPr="000F7E7B" w:rsidRDefault="004F0AD8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熟悉</w:t>
            </w:r>
            <w:r w:rsidR="000F7E7B" w:rsidRPr="000F7E7B">
              <w:rPr>
                <w:rFonts w:hint="eastAsia"/>
                <w:color w:val="333333"/>
                <w:sz w:val="21"/>
                <w:szCs w:val="21"/>
              </w:rPr>
              <w:t>：</w:t>
            </w:r>
            <w:r w:rsidRPr="000F7E7B">
              <w:rPr>
                <w:rFonts w:hint="eastAsia"/>
                <w:color w:val="333333"/>
                <w:sz w:val="21"/>
                <w:szCs w:val="21"/>
              </w:rPr>
              <w:t>污水的物理、化学、生物指标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水体污染与自净</w:t>
            </w:r>
          </w:p>
          <w:p w:rsidR="004F0AD8" w:rsidRPr="000F7E7B" w:rsidRDefault="000F7E7B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4F0AD8" w:rsidRPr="000F7E7B">
              <w:rPr>
                <w:rFonts w:hint="eastAsia"/>
                <w:color w:val="333333"/>
                <w:sz w:val="21"/>
                <w:szCs w:val="21"/>
              </w:rPr>
              <w:t>了解污水的性质与污染指标的关系，我国的相关水质标准</w:t>
            </w:r>
            <w:r w:rsidR="00E617C2" w:rsidRPr="000F7E7B">
              <w:rPr>
                <w:rFonts w:hint="eastAsia"/>
                <w:color w:val="333333"/>
                <w:sz w:val="21"/>
                <w:szCs w:val="21"/>
              </w:rPr>
              <w:t>；</w:t>
            </w:r>
          </w:p>
          <w:p w:rsidR="004F0AD8" w:rsidRPr="000F7E7B" w:rsidRDefault="000F7E7B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4F0AD8" w:rsidRPr="000F7E7B">
              <w:rPr>
                <w:rFonts w:hint="eastAsia"/>
                <w:color w:val="333333"/>
                <w:sz w:val="21"/>
                <w:szCs w:val="21"/>
              </w:rPr>
              <w:t>掌握水体自净的基本规律</w:t>
            </w:r>
            <w:r w:rsidR="00E617C2" w:rsidRPr="000F7E7B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污水的物理处理</w:t>
            </w:r>
          </w:p>
          <w:p w:rsidR="00E617C2" w:rsidRPr="000F7E7B" w:rsidRDefault="000F7E7B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 w:rsidR="00E617C2" w:rsidRPr="000F7E7B">
              <w:rPr>
                <w:rFonts w:hint="eastAsia"/>
                <w:color w:val="333333"/>
                <w:sz w:val="21"/>
                <w:szCs w:val="21"/>
              </w:rPr>
              <w:t>了解：理想沉淀池的原理；</w:t>
            </w:r>
          </w:p>
          <w:p w:rsidR="00E617C2" w:rsidRPr="000F7E7B" w:rsidRDefault="000F7E7B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 w:rsidR="00E617C2" w:rsidRPr="000F7E7B">
              <w:rPr>
                <w:rFonts w:hint="eastAsia"/>
                <w:color w:val="333333"/>
                <w:sz w:val="21"/>
                <w:szCs w:val="21"/>
              </w:rPr>
              <w:t>熟悉：沉砂池的类型设计计算机构造。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污水的生物处理（一）</w:t>
            </w:r>
          </w:p>
          <w:p w:rsidR="00E617C2" w:rsidRPr="000F7E7B" w:rsidRDefault="00E617C2" w:rsidP="000F7E7B">
            <w:pPr>
              <w:pStyle w:val="a7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noProof/>
                <w:color w:val="333333"/>
                <w:szCs w:val="21"/>
              </w:rPr>
            </w:pPr>
            <w:r w:rsidRPr="000F7E7B">
              <w:rPr>
                <w:rFonts w:hint="eastAsia"/>
                <w:noProof/>
                <w:color w:val="333333"/>
                <w:szCs w:val="21"/>
              </w:rPr>
              <w:t>熟悉：活性污泥处理法的概念、流程；</w:t>
            </w:r>
          </w:p>
          <w:p w:rsidR="00E617C2" w:rsidRPr="000F7E7B" w:rsidRDefault="00E617C2" w:rsidP="000F7E7B">
            <w:pPr>
              <w:pStyle w:val="a7"/>
              <w:numPr>
                <w:ilvl w:val="0"/>
                <w:numId w:val="4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noProof/>
                <w:color w:val="333333"/>
                <w:szCs w:val="21"/>
              </w:rPr>
              <w:t>掌握：活性污泥法的动力学基础、工艺设计。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污水的生物处理（二）</w:t>
            </w:r>
          </w:p>
          <w:p w:rsidR="00E617C2" w:rsidRPr="000F7E7B" w:rsidRDefault="00E617C2" w:rsidP="000F7E7B">
            <w:pPr>
              <w:pStyle w:val="a7"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了解：生物膜的构造、生物法对有机物的降解和生物膜处理法的特征</w:t>
            </w:r>
          </w:p>
          <w:p w:rsidR="00E617C2" w:rsidRPr="000F7E7B" w:rsidRDefault="00E617C2" w:rsidP="000F7E7B">
            <w:pPr>
              <w:pStyle w:val="a7"/>
              <w:numPr>
                <w:ilvl w:val="0"/>
                <w:numId w:val="5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掌握：生物滤池、生物转盘、生物接触氧化。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污水的自然生物处理</w:t>
            </w:r>
          </w:p>
          <w:p w:rsidR="00E617C2" w:rsidRPr="000F7E7B" w:rsidRDefault="00E617C2" w:rsidP="000F7E7B">
            <w:pPr>
              <w:pStyle w:val="a7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了解：稳定塘、好氧塘、兼性塘、厌氧塘、曝气塘等的基本特征；</w:t>
            </w:r>
          </w:p>
          <w:p w:rsidR="00E617C2" w:rsidRPr="000F7E7B" w:rsidRDefault="00E617C2" w:rsidP="000F7E7B">
            <w:pPr>
              <w:pStyle w:val="a7"/>
              <w:numPr>
                <w:ilvl w:val="0"/>
                <w:numId w:val="6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掌握：土地处理系统对水的净化作用机理和工艺。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污水的深度处理与回用</w:t>
            </w:r>
          </w:p>
          <w:p w:rsidR="00E617C2" w:rsidRPr="000F7E7B" w:rsidRDefault="00E617C2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熟悉：悬浮物的去除、污水的消毒、除氮除磷作用</w:t>
            </w:r>
            <w:r w:rsidR="000F7E7B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污泥的处理</w:t>
            </w:r>
          </w:p>
          <w:p w:rsidR="00E617C2" w:rsidRPr="000F7E7B" w:rsidRDefault="00E617C2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熟悉：污泥的浓缩、厌氧消化、好氧消化、脱水、干燥等处理方法</w:t>
            </w:r>
            <w:r w:rsidR="000F7E7B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4F0AD8" w:rsidRDefault="004F0AD8" w:rsidP="000F7E7B">
            <w:pPr>
              <w:pStyle w:val="a7"/>
              <w:numPr>
                <w:ilvl w:val="0"/>
                <w:numId w:val="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ind w:left="0" w:firstLine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城市污水处理的设计</w:t>
            </w:r>
          </w:p>
          <w:p w:rsidR="00E617C2" w:rsidRPr="000F7E7B" w:rsidRDefault="00E617C2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了解：城市污水处理厂的设计水量和水质；</w:t>
            </w:r>
          </w:p>
          <w:p w:rsidR="00E617C2" w:rsidRPr="000F7E7B" w:rsidRDefault="00E617C2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  <w:r w:rsidRPr="000F7E7B">
              <w:rPr>
                <w:rFonts w:hint="eastAsia"/>
                <w:color w:val="333333"/>
                <w:sz w:val="21"/>
                <w:szCs w:val="21"/>
              </w:rPr>
              <w:t>熟悉：设计步骤</w:t>
            </w:r>
            <w:r w:rsidR="000F7E7B" w:rsidRPr="000F7E7B">
              <w:rPr>
                <w:rFonts w:hint="eastAsia"/>
                <w:color w:val="333333"/>
                <w:sz w:val="21"/>
                <w:szCs w:val="21"/>
              </w:rPr>
              <w:t>、厂址选择、平面布置与高程布置</w:t>
            </w:r>
            <w:r w:rsidR="000F7E7B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4F0AD8" w:rsidRPr="000F7E7B" w:rsidRDefault="004F0AD8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333333"/>
                <w:sz w:val="21"/>
                <w:szCs w:val="21"/>
              </w:rPr>
            </w:pPr>
          </w:p>
          <w:p w:rsidR="006256F3" w:rsidRPr="004476B4" w:rsidRDefault="006256F3" w:rsidP="000F7E7B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</w:p>
        </w:tc>
      </w:tr>
      <w:tr w:rsidR="006256F3" w:rsidTr="00963E51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  <w:p w:rsidR="001F7C8A" w:rsidRDefault="001F7C8A" w:rsidP="001F7C8A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、名词解释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15%)</w:t>
            </w:r>
          </w:p>
          <w:p w:rsidR="001F7C8A" w:rsidRDefault="001F7C8A" w:rsidP="001F7C8A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、简答题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30%)</w:t>
            </w:r>
          </w:p>
          <w:p w:rsidR="001F7C8A" w:rsidRDefault="001F7C8A" w:rsidP="001F7C8A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、计算题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15%)</w:t>
            </w:r>
          </w:p>
          <w:p w:rsidR="001F7C8A" w:rsidRDefault="001F7C8A" w:rsidP="001F7C8A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、综合分析题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约</w:t>
            </w:r>
            <w:r>
              <w:rPr>
                <w:b/>
              </w:rPr>
              <w:t>40%)</w:t>
            </w:r>
          </w:p>
          <w:p w:rsidR="00963E51" w:rsidRDefault="00963E51" w:rsidP="00E71115">
            <w:pPr>
              <w:jc w:val="center"/>
              <w:rPr>
                <w:b/>
              </w:rPr>
            </w:pPr>
          </w:p>
        </w:tc>
      </w:tr>
      <w:tr w:rsidR="006256F3" w:rsidTr="00963E51">
        <w:trPr>
          <w:trHeight w:val="90"/>
          <w:jc w:val="center"/>
        </w:trPr>
        <w:tc>
          <w:tcPr>
            <w:tcW w:w="9180" w:type="dxa"/>
            <w:gridSpan w:val="7"/>
          </w:tcPr>
          <w:p w:rsidR="004476B4" w:rsidRDefault="004476B4" w:rsidP="004476B4">
            <w:pPr>
              <w:rPr>
                <w:sz w:val="24"/>
              </w:rPr>
            </w:pPr>
          </w:p>
        </w:tc>
      </w:tr>
      <w:tr w:rsidR="006256F3" w:rsidTr="00963E51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4476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参考书目名称</w:t>
            </w: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6256F3" w:rsidTr="00963E51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4476B4" w:rsidP="00E71115">
            <w:pPr>
              <w:jc w:val="center"/>
              <w:rPr>
                <w:rFonts w:ascii="宋体" w:hAnsi="宋体"/>
                <w:szCs w:val="21"/>
              </w:rPr>
            </w:pPr>
            <w:r w:rsidRPr="00465595">
              <w:rPr>
                <w:rFonts w:ascii="宋体" w:hAnsi="宋体" w:hint="eastAsia"/>
                <w:kern w:val="0"/>
                <w:szCs w:val="21"/>
              </w:rPr>
              <w:t>《给水工程》</w:t>
            </w:r>
          </w:p>
        </w:tc>
        <w:tc>
          <w:tcPr>
            <w:tcW w:w="1440" w:type="dxa"/>
            <w:vAlign w:val="center"/>
          </w:tcPr>
          <w:p w:rsidR="006256F3" w:rsidRDefault="004476B4" w:rsidP="00E71115">
            <w:pPr>
              <w:jc w:val="center"/>
              <w:rPr>
                <w:rFonts w:ascii="宋体" w:hAnsi="宋体"/>
                <w:szCs w:val="21"/>
              </w:rPr>
            </w:pPr>
            <w:r w:rsidRPr="00465595">
              <w:rPr>
                <w:rFonts w:ascii="宋体" w:hAnsi="宋体" w:hint="eastAsia"/>
                <w:kern w:val="0"/>
                <w:szCs w:val="21"/>
              </w:rPr>
              <w:t>严煦世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465595">
              <w:rPr>
                <w:rFonts w:ascii="宋体" w:hAnsi="宋体" w:hint="eastAsia"/>
                <w:kern w:val="0"/>
                <w:szCs w:val="21"/>
              </w:rPr>
              <w:t>范瑾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4476B4" w:rsidP="00E71115">
            <w:pPr>
              <w:jc w:val="center"/>
              <w:rPr>
                <w:rFonts w:ascii="宋体" w:hAnsi="宋体"/>
                <w:szCs w:val="21"/>
              </w:rPr>
            </w:pPr>
            <w:r w:rsidRPr="00465595">
              <w:rPr>
                <w:rFonts w:ascii="宋体" w:hAnsi="宋体" w:hint="eastAsia"/>
                <w:kern w:val="0"/>
                <w:szCs w:val="21"/>
              </w:rPr>
              <w:t>中国建筑工业出版社</w:t>
            </w:r>
          </w:p>
        </w:tc>
        <w:tc>
          <w:tcPr>
            <w:tcW w:w="900" w:type="dxa"/>
            <w:vAlign w:val="center"/>
          </w:tcPr>
          <w:p w:rsidR="006256F3" w:rsidRDefault="004476B4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第一版</w:t>
            </w:r>
          </w:p>
        </w:tc>
        <w:tc>
          <w:tcPr>
            <w:tcW w:w="1080" w:type="dxa"/>
            <w:vAlign w:val="center"/>
          </w:tcPr>
          <w:p w:rsidR="006256F3" w:rsidRDefault="004476B4" w:rsidP="00E71115">
            <w:pPr>
              <w:jc w:val="center"/>
            </w:pPr>
            <w:r w:rsidRPr="00465595">
              <w:rPr>
                <w:rFonts w:ascii="宋体" w:hAnsi="宋体" w:hint="eastAsia"/>
                <w:kern w:val="0"/>
                <w:szCs w:val="21"/>
              </w:rPr>
              <w:t>2008</w:t>
            </w:r>
          </w:p>
        </w:tc>
      </w:tr>
      <w:tr w:rsidR="006256F3" w:rsidTr="00963E51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963E51" w:rsidP="00963E51">
            <w:pPr>
              <w:jc w:val="center"/>
            </w:pPr>
            <w:r>
              <w:rPr>
                <w:rFonts w:hint="eastAsia"/>
              </w:rPr>
              <w:t>《排水工程》（上册）</w:t>
            </w:r>
          </w:p>
        </w:tc>
        <w:tc>
          <w:tcPr>
            <w:tcW w:w="1440" w:type="dxa"/>
            <w:vAlign w:val="center"/>
          </w:tcPr>
          <w:p w:rsidR="006256F3" w:rsidRDefault="00963E51" w:rsidP="00E71115">
            <w:pPr>
              <w:jc w:val="center"/>
            </w:pPr>
            <w:r>
              <w:rPr>
                <w:rFonts w:hint="eastAsia"/>
              </w:rPr>
              <w:t>孙慧修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963E51" w:rsidP="00E71115">
            <w:pPr>
              <w:jc w:val="center"/>
            </w:pPr>
            <w:r>
              <w:rPr>
                <w:rFonts w:hint="eastAsia"/>
              </w:rPr>
              <w:t>中国建筑工业出版社，</w:t>
            </w:r>
          </w:p>
        </w:tc>
        <w:tc>
          <w:tcPr>
            <w:tcW w:w="900" w:type="dxa"/>
            <w:vAlign w:val="center"/>
          </w:tcPr>
          <w:p w:rsidR="006256F3" w:rsidRDefault="00963E51" w:rsidP="00E71115">
            <w:pPr>
              <w:jc w:val="center"/>
            </w:pPr>
            <w:r>
              <w:rPr>
                <w:rFonts w:hint="eastAsia"/>
              </w:rPr>
              <w:t>第四版</w:t>
            </w:r>
          </w:p>
        </w:tc>
        <w:tc>
          <w:tcPr>
            <w:tcW w:w="1080" w:type="dxa"/>
            <w:vAlign w:val="center"/>
          </w:tcPr>
          <w:p w:rsidR="006256F3" w:rsidRDefault="00963E51" w:rsidP="00E71115">
            <w:pPr>
              <w:jc w:val="center"/>
            </w:pPr>
            <w:r>
              <w:rPr>
                <w:rFonts w:hint="eastAsia"/>
              </w:rPr>
              <w:t>2</w:t>
            </w:r>
            <w:r>
              <w:t>011</w:t>
            </w:r>
          </w:p>
        </w:tc>
      </w:tr>
      <w:tr w:rsidR="00963E51" w:rsidTr="00963E51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963E51" w:rsidRDefault="00963E51" w:rsidP="00963E51">
            <w:pPr>
              <w:jc w:val="center"/>
            </w:pPr>
            <w:r w:rsidRPr="00465595">
              <w:rPr>
                <w:rFonts w:ascii="宋体" w:hAnsi="宋体" w:hint="eastAsia"/>
                <w:kern w:val="0"/>
                <w:szCs w:val="21"/>
              </w:rPr>
              <w:t>《排水工程》</w:t>
            </w:r>
            <w:r>
              <w:rPr>
                <w:rFonts w:ascii="宋体" w:hAnsi="宋体" w:hint="eastAsia"/>
                <w:kern w:val="0"/>
                <w:szCs w:val="21"/>
              </w:rPr>
              <w:t>下册</w:t>
            </w:r>
          </w:p>
        </w:tc>
        <w:tc>
          <w:tcPr>
            <w:tcW w:w="1440" w:type="dxa"/>
            <w:vAlign w:val="center"/>
          </w:tcPr>
          <w:p w:rsidR="00963E51" w:rsidRDefault="00963E51" w:rsidP="00963E51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张自杰</w:t>
            </w:r>
          </w:p>
        </w:tc>
        <w:tc>
          <w:tcPr>
            <w:tcW w:w="3420" w:type="dxa"/>
            <w:gridSpan w:val="2"/>
            <w:vAlign w:val="center"/>
          </w:tcPr>
          <w:p w:rsidR="00963E51" w:rsidRDefault="00963E51" w:rsidP="00963E51">
            <w:pPr>
              <w:jc w:val="center"/>
            </w:pPr>
            <w:r w:rsidRPr="00465595">
              <w:rPr>
                <w:rFonts w:ascii="宋体" w:hAnsi="宋体" w:hint="eastAsia"/>
                <w:kern w:val="0"/>
                <w:szCs w:val="21"/>
              </w:rPr>
              <w:t>中国建筑工业出版社</w:t>
            </w:r>
          </w:p>
        </w:tc>
        <w:tc>
          <w:tcPr>
            <w:tcW w:w="900" w:type="dxa"/>
            <w:vAlign w:val="center"/>
          </w:tcPr>
          <w:p w:rsidR="00963E51" w:rsidRDefault="00963E51" w:rsidP="00963E51">
            <w:pPr>
              <w:jc w:val="center"/>
            </w:pPr>
            <w:r>
              <w:t>第五版</w:t>
            </w:r>
          </w:p>
        </w:tc>
        <w:tc>
          <w:tcPr>
            <w:tcW w:w="1080" w:type="dxa"/>
            <w:vAlign w:val="center"/>
          </w:tcPr>
          <w:p w:rsidR="00963E51" w:rsidRDefault="00963E51" w:rsidP="00963E51">
            <w:pPr>
              <w:jc w:val="center"/>
            </w:pPr>
            <w:r>
              <w:rPr>
                <w:rFonts w:hint="eastAsia"/>
              </w:rPr>
              <w:t>2015</w:t>
            </w:r>
          </w:p>
        </w:tc>
      </w:tr>
      <w:tr w:rsidR="00963E51" w:rsidTr="00963E51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3E51" w:rsidTr="00963E51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3E51" w:rsidTr="00963E51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63E51" w:rsidRDefault="00963E51" w:rsidP="00963E51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63E51" w:rsidRDefault="00963E51" w:rsidP="00963E51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3E51" w:rsidRDefault="00963E51" w:rsidP="00963E51">
            <w:pPr>
              <w:jc w:val="center"/>
            </w:pPr>
          </w:p>
        </w:tc>
      </w:tr>
      <w:tr w:rsidR="00963E51" w:rsidTr="00963E51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1440" w:type="dxa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900" w:type="dxa"/>
            <w:vAlign w:val="center"/>
          </w:tcPr>
          <w:p w:rsidR="00963E51" w:rsidRDefault="00963E51" w:rsidP="00963E51">
            <w:pPr>
              <w:jc w:val="center"/>
            </w:pPr>
          </w:p>
        </w:tc>
        <w:tc>
          <w:tcPr>
            <w:tcW w:w="1080" w:type="dxa"/>
            <w:vAlign w:val="center"/>
          </w:tcPr>
          <w:p w:rsidR="00963E51" w:rsidRDefault="00963E51" w:rsidP="00963E51">
            <w:pPr>
              <w:jc w:val="center"/>
            </w:pPr>
          </w:p>
        </w:tc>
      </w:tr>
    </w:tbl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DE1B6A" w:rsidRDefault="00DE1B6A"/>
    <w:sectPr w:rsidR="00DE1B6A" w:rsidSect="00B1114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B4" w:rsidRDefault="00A959B4" w:rsidP="006256F3">
      <w:r>
        <w:separator/>
      </w:r>
    </w:p>
  </w:endnote>
  <w:endnote w:type="continuationSeparator" w:id="0">
    <w:p w:rsidR="00A959B4" w:rsidRDefault="00A959B4" w:rsidP="006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B4" w:rsidRDefault="00A959B4" w:rsidP="006256F3">
      <w:r>
        <w:separator/>
      </w:r>
    </w:p>
  </w:footnote>
  <w:footnote w:type="continuationSeparator" w:id="0">
    <w:p w:rsidR="00A959B4" w:rsidRDefault="00A959B4" w:rsidP="0062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3C30"/>
    <w:multiLevelType w:val="hybridMultilevel"/>
    <w:tmpl w:val="A7C47428"/>
    <w:lvl w:ilvl="0" w:tplc="2F3C6D0A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C58A5"/>
    <w:multiLevelType w:val="hybridMultilevel"/>
    <w:tmpl w:val="1D6E7A20"/>
    <w:lvl w:ilvl="0" w:tplc="F98CFF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2" w15:restartNumberingAfterBreak="0">
    <w:nsid w:val="3FA32269"/>
    <w:multiLevelType w:val="hybridMultilevel"/>
    <w:tmpl w:val="53622EB6"/>
    <w:lvl w:ilvl="0" w:tplc="81F07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D2248"/>
    <w:multiLevelType w:val="hybridMultilevel"/>
    <w:tmpl w:val="8E1C4D08"/>
    <w:lvl w:ilvl="0" w:tplc="EFC4D5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4" w15:restartNumberingAfterBreak="0">
    <w:nsid w:val="55805740"/>
    <w:multiLevelType w:val="hybridMultilevel"/>
    <w:tmpl w:val="E1925AC6"/>
    <w:lvl w:ilvl="0" w:tplc="A42CA3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5" w15:restartNumberingAfterBreak="0">
    <w:nsid w:val="71447B17"/>
    <w:multiLevelType w:val="hybridMultilevel"/>
    <w:tmpl w:val="10888D4E"/>
    <w:lvl w:ilvl="0" w:tplc="64DCC6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6F3"/>
    <w:rsid w:val="000F7E7B"/>
    <w:rsid w:val="001A6FBF"/>
    <w:rsid w:val="001F7C8A"/>
    <w:rsid w:val="002A69FD"/>
    <w:rsid w:val="0033231A"/>
    <w:rsid w:val="00341DAA"/>
    <w:rsid w:val="00422A7B"/>
    <w:rsid w:val="004476B4"/>
    <w:rsid w:val="004F0AD8"/>
    <w:rsid w:val="005B3F77"/>
    <w:rsid w:val="006256F3"/>
    <w:rsid w:val="0070234B"/>
    <w:rsid w:val="00702BD1"/>
    <w:rsid w:val="00852C67"/>
    <w:rsid w:val="00963E51"/>
    <w:rsid w:val="009D4CAB"/>
    <w:rsid w:val="00A1021B"/>
    <w:rsid w:val="00A203CC"/>
    <w:rsid w:val="00A959B4"/>
    <w:rsid w:val="00B11140"/>
    <w:rsid w:val="00BD079F"/>
    <w:rsid w:val="00C669D1"/>
    <w:rsid w:val="00C74D97"/>
    <w:rsid w:val="00DE1B6A"/>
    <w:rsid w:val="00E617C2"/>
    <w:rsid w:val="00EA3275"/>
    <w:rsid w:val="00F2125A"/>
    <w:rsid w:val="00F4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BDC2B"/>
  <w15:docId w15:val="{F21FA69B-3A1B-4D4F-9307-77198D69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256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2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256F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47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F0A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0A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10</cp:revision>
  <cp:lastPrinted>2018-05-21T06:53:00Z</cp:lastPrinted>
  <dcterms:created xsi:type="dcterms:W3CDTF">2018-05-13T11:30:00Z</dcterms:created>
  <dcterms:modified xsi:type="dcterms:W3CDTF">2019-02-25T02:24:00Z</dcterms:modified>
</cp:coreProperties>
</file>